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74FC26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85E40">
        <w:rPr>
          <w:b/>
          <w:sz w:val="20"/>
          <w:szCs w:val="20"/>
        </w:rPr>
        <w:t>Hope for Hyndman Charter School</w:t>
      </w:r>
    </w:p>
    <w:p w14:paraId="706E0089" w14:textId="77777777" w:rsidR="00915C77" w:rsidRDefault="00915C77" w:rsidP="00223718">
      <w:pPr>
        <w:rPr>
          <w:b/>
          <w:sz w:val="20"/>
          <w:szCs w:val="20"/>
        </w:rPr>
      </w:pPr>
    </w:p>
    <w:p w14:paraId="4717807B" w14:textId="7F3DEA9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85E40">
        <w:rPr>
          <w:b/>
          <w:sz w:val="20"/>
          <w:szCs w:val="20"/>
        </w:rPr>
        <w:t>108-05-707-9</w:t>
      </w:r>
    </w:p>
    <w:p w14:paraId="6BA8BA22" w14:textId="77777777" w:rsidR="00223718" w:rsidRPr="00357703" w:rsidRDefault="00223718" w:rsidP="00223718">
      <w:pPr>
        <w:rPr>
          <w:sz w:val="20"/>
          <w:szCs w:val="20"/>
        </w:rPr>
      </w:pPr>
    </w:p>
    <w:p w14:paraId="42F9A72F" w14:textId="0D2E2CEB" w:rsidR="00223718" w:rsidRPr="00357703" w:rsidRDefault="00223718" w:rsidP="00223718">
      <w:pPr>
        <w:rPr>
          <w:sz w:val="20"/>
          <w:szCs w:val="20"/>
        </w:rPr>
      </w:pPr>
      <w:r w:rsidRPr="00357703">
        <w:rPr>
          <w:b/>
          <w:sz w:val="20"/>
          <w:szCs w:val="20"/>
        </w:rPr>
        <w:t>Date of Administrative Review (Entrance Conference Date):</w:t>
      </w:r>
      <w:r w:rsidR="00385E40">
        <w:rPr>
          <w:b/>
          <w:sz w:val="20"/>
          <w:szCs w:val="20"/>
        </w:rPr>
        <w:t xml:space="preserve"> January 13, 2021</w:t>
      </w:r>
      <w:r w:rsidR="000610A7">
        <w:rPr>
          <w:b/>
          <w:sz w:val="20"/>
          <w:szCs w:val="20"/>
        </w:rPr>
        <w:t xml:space="preserve"> </w:t>
      </w:r>
    </w:p>
    <w:p w14:paraId="7E8F8139" w14:textId="77777777" w:rsidR="00291947" w:rsidRPr="00357703" w:rsidRDefault="00291947" w:rsidP="00223718">
      <w:pPr>
        <w:rPr>
          <w:sz w:val="20"/>
          <w:szCs w:val="20"/>
        </w:rPr>
      </w:pPr>
    </w:p>
    <w:p w14:paraId="625D6F07" w14:textId="60FDE1BE"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85E40">
        <w:rPr>
          <w:b/>
          <w:sz w:val="20"/>
          <w:szCs w:val="20"/>
        </w:rPr>
        <w:t>March 1,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D786F8D" w:rsidR="00223718" w:rsidRPr="00357703" w:rsidRDefault="00385E4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43EE">
        <w:rPr>
          <w:sz w:val="16"/>
          <w:szCs w:val="16"/>
        </w:rPr>
      </w:r>
      <w:r w:rsidR="001C43E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BE6564D" w:rsidR="00223718" w:rsidRPr="00357703" w:rsidRDefault="00385E4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43EE">
        <w:rPr>
          <w:sz w:val="16"/>
          <w:szCs w:val="16"/>
        </w:rPr>
      </w:r>
      <w:r w:rsidR="001C43E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43EE">
        <w:rPr>
          <w:sz w:val="16"/>
          <w:szCs w:val="16"/>
        </w:rPr>
      </w:r>
      <w:r w:rsidR="001C43E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6AEE5F7" w:rsidR="00223718" w:rsidRPr="00357703" w:rsidRDefault="00385E4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43EE">
        <w:rPr>
          <w:sz w:val="16"/>
          <w:szCs w:val="16"/>
        </w:rPr>
      </w:r>
      <w:r w:rsidR="001C43E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43EE">
        <w:rPr>
          <w:sz w:val="16"/>
          <w:szCs w:val="16"/>
        </w:rPr>
      </w:r>
      <w:r w:rsidR="001C43E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43EE">
        <w:rPr>
          <w:sz w:val="16"/>
          <w:szCs w:val="16"/>
        </w:rPr>
      </w:r>
      <w:r w:rsidR="001C43E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0689E8C6" w:rsidR="00223718" w:rsidRPr="00357703" w:rsidRDefault="00385E4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43EE">
        <w:rPr>
          <w:sz w:val="16"/>
          <w:szCs w:val="16"/>
        </w:rPr>
      </w:r>
      <w:r w:rsidR="001C43E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43EE">
        <w:rPr>
          <w:sz w:val="16"/>
          <w:szCs w:val="16"/>
        </w:rPr>
      </w:r>
      <w:r w:rsidR="001C43E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43EE">
        <w:rPr>
          <w:sz w:val="16"/>
          <w:szCs w:val="16"/>
        </w:rPr>
      </w:r>
      <w:r w:rsidR="001C43E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43EE">
        <w:rPr>
          <w:sz w:val="16"/>
          <w:szCs w:val="16"/>
        </w:rPr>
      </w:r>
      <w:r w:rsidR="001C43E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B8D7499" w:rsidR="00D6151F" w:rsidRDefault="00385E4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43EE">
        <w:rPr>
          <w:sz w:val="16"/>
          <w:szCs w:val="16"/>
        </w:rPr>
      </w:r>
      <w:r w:rsidR="001C43E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C43EE">
        <w:rPr>
          <w:sz w:val="16"/>
          <w:szCs w:val="16"/>
        </w:rPr>
      </w:r>
      <w:r w:rsidR="001C43E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DBA1E9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43EE">
        <w:rPr>
          <w:sz w:val="16"/>
          <w:szCs w:val="16"/>
        </w:rPr>
      </w:r>
      <w:r w:rsidR="001C43E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5E40">
        <w:rPr>
          <w:sz w:val="16"/>
          <w:szCs w:val="16"/>
        </w:rPr>
        <w:fldChar w:fldCharType="begin">
          <w:ffData>
            <w:name w:val=""/>
            <w:enabled/>
            <w:calcOnExit w:val="0"/>
            <w:checkBox>
              <w:sizeAuto/>
              <w:default w:val="1"/>
            </w:checkBox>
          </w:ffData>
        </w:fldChar>
      </w:r>
      <w:r w:rsidR="00385E40">
        <w:rPr>
          <w:sz w:val="16"/>
          <w:szCs w:val="16"/>
        </w:rPr>
        <w:instrText xml:space="preserve"> FORMCHECKBOX </w:instrText>
      </w:r>
      <w:r w:rsidR="001C43EE">
        <w:rPr>
          <w:sz w:val="16"/>
          <w:szCs w:val="16"/>
        </w:rPr>
      </w:r>
      <w:r w:rsidR="001C43EE">
        <w:rPr>
          <w:sz w:val="16"/>
          <w:szCs w:val="16"/>
        </w:rPr>
        <w:fldChar w:fldCharType="separate"/>
      </w:r>
      <w:r w:rsidR="00385E4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C43EE">
              <w:rPr>
                <w:rFonts w:ascii="Calibri" w:hAnsi="Calibri" w:cs="Calibri"/>
              </w:rPr>
            </w:r>
            <w:r w:rsidR="001C43E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61F4FA24" w:rsidR="0079370C" w:rsidRPr="00E36FC5" w:rsidRDefault="00385E4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461EC886" w14:textId="7170C127" w:rsidR="006B7A09" w:rsidRPr="009319BD" w:rsidRDefault="00385E4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1DFCD836" w14:textId="1CE77A33" w:rsidR="006B7A09" w:rsidRPr="009319BD" w:rsidRDefault="00385E4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6384468E" w14:textId="36AEB04C" w:rsidR="006B7A09" w:rsidRPr="009319BD" w:rsidRDefault="00385E4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78FE2343" w14:textId="13ABF16E" w:rsidR="006B7A09" w:rsidRPr="009319BD" w:rsidRDefault="00385E4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2E26E1E3" w14:textId="0A59869C" w:rsidR="006B7A09" w:rsidRPr="009319BD" w:rsidRDefault="00385E4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046793BD" w:rsidR="008563F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43EE">
              <w:rPr>
                <w:sz w:val="20"/>
                <w:szCs w:val="20"/>
              </w:rPr>
            </w:r>
            <w:r w:rsidR="001C43EE">
              <w:rPr>
                <w:sz w:val="20"/>
                <w:szCs w:val="20"/>
              </w:rPr>
              <w:fldChar w:fldCharType="separate"/>
            </w:r>
            <w:r w:rsidRPr="009319BD">
              <w:rPr>
                <w:sz w:val="20"/>
                <w:szCs w:val="20"/>
              </w:rPr>
              <w:fldChar w:fldCharType="end"/>
            </w:r>
          </w:p>
        </w:tc>
        <w:tc>
          <w:tcPr>
            <w:tcW w:w="630" w:type="dxa"/>
            <w:shd w:val="clear" w:color="auto" w:fill="auto"/>
            <w:vAlign w:val="center"/>
          </w:tcPr>
          <w:p w14:paraId="39AE5197" w14:textId="64B0CDD1" w:rsidR="006B7A09" w:rsidRPr="009319BD" w:rsidRDefault="00385E4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2F7A0E0F" w14:textId="149B6618" w:rsidR="00FE0355" w:rsidRPr="009319BD"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2631DCCA" w:rsidR="006B7A09" w:rsidRPr="009319BD" w:rsidRDefault="00385E4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5C225466" w14:textId="77777777" w:rsidR="006B7A09" w:rsidRPr="009319BD" w:rsidRDefault="00915C77"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61EFEC0D" w:rsidR="00FE0355" w:rsidRDefault="00FE0355" w:rsidP="00FE0355">
            <w:pPr>
              <w:rPr>
                <w:sz w:val="20"/>
                <w:szCs w:val="20"/>
              </w:rPr>
            </w:pPr>
          </w:p>
          <w:p w14:paraId="4C3F912E" w14:textId="28A8758C" w:rsidR="00385E40" w:rsidRPr="009319BD" w:rsidRDefault="00385E40" w:rsidP="00FE0355">
            <w:pPr>
              <w:rPr>
                <w:sz w:val="20"/>
                <w:szCs w:val="20"/>
              </w:rPr>
            </w:pPr>
            <w:r w:rsidRPr="00385E40">
              <w:rPr>
                <w:sz w:val="20"/>
                <w:szCs w:val="20"/>
              </w:rPr>
              <w:t>The local education agency (LEA) does not demonstrate compliance with federal requirements for the wellness policy including completion of the triennial assessment and documentation that the results of the triennial assessment have been made available to the public.</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43EE">
              <w:rPr>
                <w:sz w:val="20"/>
                <w:szCs w:val="20"/>
              </w:rPr>
            </w:r>
            <w:r w:rsidR="001C43EE">
              <w:rPr>
                <w:sz w:val="20"/>
                <w:szCs w:val="20"/>
              </w:rPr>
              <w:fldChar w:fldCharType="separate"/>
            </w:r>
            <w:r w:rsidRPr="009319BD">
              <w:rPr>
                <w:sz w:val="20"/>
                <w:szCs w:val="20"/>
              </w:rPr>
              <w:fldChar w:fldCharType="end"/>
            </w:r>
          </w:p>
        </w:tc>
        <w:tc>
          <w:tcPr>
            <w:tcW w:w="630" w:type="dxa"/>
            <w:shd w:val="clear" w:color="auto" w:fill="auto"/>
            <w:vAlign w:val="center"/>
          </w:tcPr>
          <w:p w14:paraId="3EA23D56" w14:textId="3DB62069" w:rsidR="006B7A09" w:rsidRPr="009319BD" w:rsidRDefault="00385E4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43EE">
              <w:rPr>
                <w:sz w:val="20"/>
                <w:szCs w:val="20"/>
              </w:rPr>
            </w:r>
            <w:r w:rsidR="001C43EE">
              <w:rPr>
                <w:sz w:val="20"/>
                <w:szCs w:val="20"/>
              </w:rPr>
              <w:fldChar w:fldCharType="separate"/>
            </w:r>
            <w:r w:rsidRPr="009319BD">
              <w:rPr>
                <w:sz w:val="20"/>
                <w:szCs w:val="20"/>
              </w:rPr>
              <w:fldChar w:fldCharType="end"/>
            </w:r>
          </w:p>
        </w:tc>
        <w:tc>
          <w:tcPr>
            <w:tcW w:w="630" w:type="dxa"/>
            <w:shd w:val="clear" w:color="auto" w:fill="auto"/>
            <w:vAlign w:val="center"/>
          </w:tcPr>
          <w:p w14:paraId="6E1917DD" w14:textId="5C6825F5" w:rsidR="006B7A09" w:rsidRPr="009319BD" w:rsidRDefault="00385E4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2CB90994" w14:textId="30DDA333" w:rsidR="00D03ED5" w:rsidRPr="009319BD" w:rsidRDefault="00385E4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630" w:type="dxa"/>
            <w:shd w:val="clear" w:color="auto" w:fill="auto"/>
            <w:vAlign w:val="center"/>
          </w:tcPr>
          <w:p w14:paraId="144D7AE5" w14:textId="585B8B1A" w:rsidR="00D03ED5" w:rsidRPr="009319BD" w:rsidRDefault="00385E4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43EE">
              <w:rPr>
                <w:sz w:val="20"/>
                <w:szCs w:val="20"/>
              </w:rPr>
            </w:r>
            <w:r w:rsidR="001C43EE">
              <w:rPr>
                <w:sz w:val="20"/>
                <w:szCs w:val="20"/>
              </w:rPr>
              <w:fldChar w:fldCharType="separate"/>
            </w:r>
            <w:r w:rsidRPr="009319BD">
              <w:rPr>
                <w:sz w:val="20"/>
                <w:szCs w:val="20"/>
              </w:rPr>
              <w:fldChar w:fldCharType="end"/>
            </w:r>
          </w:p>
        </w:tc>
        <w:tc>
          <w:tcPr>
            <w:tcW w:w="630" w:type="dxa"/>
            <w:shd w:val="clear" w:color="auto" w:fill="auto"/>
            <w:vAlign w:val="center"/>
          </w:tcPr>
          <w:p w14:paraId="089D181C" w14:textId="414F1429" w:rsidR="00D24103" w:rsidRPr="009319BD" w:rsidRDefault="00385E40"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43EE">
              <w:rPr>
                <w:sz w:val="20"/>
                <w:szCs w:val="20"/>
              </w:rPr>
            </w:r>
            <w:r w:rsidR="001C43EE">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5E51BDA0" w14:textId="77777777" w:rsidR="00385E40" w:rsidRDefault="00385E40" w:rsidP="00915C77">
            <w:pPr>
              <w:pStyle w:val="ListParagraph"/>
              <w:rPr>
                <w:sz w:val="20"/>
                <w:szCs w:val="20"/>
              </w:rPr>
            </w:pPr>
          </w:p>
          <w:p w14:paraId="1935C2C2" w14:textId="61B232A1" w:rsidR="008563F4" w:rsidRPr="00385E40" w:rsidRDefault="00385E40" w:rsidP="00385E40">
            <w:pPr>
              <w:rPr>
                <w:sz w:val="20"/>
                <w:szCs w:val="20"/>
              </w:rPr>
            </w:pPr>
            <w:r w:rsidRPr="00385E40">
              <w:rPr>
                <w:sz w:val="20"/>
                <w:szCs w:val="20"/>
              </w:rPr>
              <w:t>All information required for the review was readily available, allowing the review to proceed smoothly without any delay</w:t>
            </w:r>
            <w:r w:rsidR="005112A8">
              <w:rPr>
                <w:sz w:val="20"/>
                <w:szCs w:val="20"/>
              </w:rPr>
              <w:t>.</w:t>
            </w:r>
          </w:p>
        </w:tc>
      </w:tr>
    </w:tbl>
    <w:p w14:paraId="66F13AF7" w14:textId="77777777" w:rsidR="009319BD" w:rsidRPr="009319BD" w:rsidRDefault="009319BD">
      <w:pPr>
        <w:rPr>
          <w:sz w:val="20"/>
          <w:szCs w:val="20"/>
        </w:rPr>
      </w:pPr>
    </w:p>
    <w:sectPr w:rsidR="009319BD" w:rsidRPr="009319BD" w:rsidSect="002F227B">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321A" w14:textId="77777777" w:rsidR="001C43EE" w:rsidRDefault="001C43EE" w:rsidP="00A16BFB">
      <w:r>
        <w:separator/>
      </w:r>
    </w:p>
  </w:endnote>
  <w:endnote w:type="continuationSeparator" w:id="0">
    <w:p w14:paraId="34485263" w14:textId="77777777" w:rsidR="001C43EE" w:rsidRDefault="001C43EE" w:rsidP="00A16BFB">
      <w:r>
        <w:continuationSeparator/>
      </w:r>
    </w:p>
  </w:endnote>
  <w:endnote w:type="continuationNotice" w:id="1">
    <w:p w14:paraId="2EC32E4E" w14:textId="77777777" w:rsidR="001C43EE" w:rsidRDefault="001C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0BF6" w14:textId="77777777" w:rsidR="00402370" w:rsidRDefault="0040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5214" w14:textId="77777777" w:rsidR="001C43EE" w:rsidRDefault="001C43EE" w:rsidP="00A16BFB">
      <w:r>
        <w:separator/>
      </w:r>
    </w:p>
  </w:footnote>
  <w:footnote w:type="continuationSeparator" w:id="0">
    <w:p w14:paraId="0733A697" w14:textId="77777777" w:rsidR="001C43EE" w:rsidRDefault="001C43EE" w:rsidP="00A16BFB">
      <w:r>
        <w:continuationSeparator/>
      </w:r>
    </w:p>
  </w:footnote>
  <w:footnote w:type="continuationNotice" w:id="1">
    <w:p w14:paraId="58AAA6BD" w14:textId="77777777" w:rsidR="001C43EE" w:rsidRDefault="001C4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3D7E" w14:textId="77777777" w:rsidR="00402370" w:rsidRDefault="0040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7777777"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77777777" w:rsidR="00614FCD" w:rsidRPr="00614FCD" w:rsidRDefault="00614FCD">
    <w:pPr>
      <w:pStyle w:val="Header"/>
      <w:rPr>
        <w:sz w:val="16"/>
        <w:szCs w:val="16"/>
      </w:rPr>
    </w:pPr>
    <w:r w:rsidRPr="00614FCD">
      <w:rPr>
        <w:sz w:val="16"/>
        <w:szCs w:val="16"/>
      </w:rPr>
      <w:t xml:space="preserve">SFA Agreement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9271" w14:textId="77777777" w:rsidR="00402370" w:rsidRDefault="004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7"/>
  </w:num>
  <w:num w:numId="5">
    <w:abstractNumId w:val="12"/>
  </w:num>
  <w:num w:numId="6">
    <w:abstractNumId w:val="17"/>
  </w:num>
  <w:num w:numId="7">
    <w:abstractNumId w:val="13"/>
  </w:num>
  <w:num w:numId="8">
    <w:abstractNumId w:val="6"/>
  </w:num>
  <w:num w:numId="9">
    <w:abstractNumId w:val="16"/>
  </w:num>
  <w:num w:numId="10">
    <w:abstractNumId w:val="18"/>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0"/>
  </w:num>
  <w:num w:numId="17">
    <w:abstractNumId w:val="14"/>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C43E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85E40"/>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12A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12AB"/>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799">
      <w:bodyDiv w:val="1"/>
      <w:marLeft w:val="0"/>
      <w:marRight w:val="0"/>
      <w:marTop w:val="0"/>
      <w:marBottom w:val="0"/>
      <w:divBdr>
        <w:top w:val="none" w:sz="0" w:space="0" w:color="auto"/>
        <w:left w:val="none" w:sz="0" w:space="0" w:color="auto"/>
        <w:bottom w:val="none" w:sz="0" w:space="0" w:color="auto"/>
        <w:right w:val="none" w:sz="0" w:space="0" w:color="auto"/>
      </w:divBdr>
    </w:div>
    <w:div w:id="135680471">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A61A28CD-0ECC-45E3-8452-96C9A20B2A66}"/>
</file>

<file path=customXml/itemProps5.xml><?xml version="1.0" encoding="utf-8"?>
<ds:datastoreItem xmlns:ds="http://schemas.openxmlformats.org/officeDocument/2006/customXml" ds:itemID="{ED30B760-DB62-4BDE-9492-7A918EE5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770</Words>
  <Characters>4357</Characters>
  <Application>Microsoft Office Word</Application>
  <DocSecurity>0</DocSecurity>
  <Lines>189</Lines>
  <Paragraphs>142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Handley, Shawna</cp:lastModifiedBy>
  <cp:revision>7</cp:revision>
  <cp:lastPrinted>2018-02-21T17:58:00Z</cp:lastPrinted>
  <dcterms:created xsi:type="dcterms:W3CDTF">2018-02-21T18:04:00Z</dcterms:created>
  <dcterms:modified xsi:type="dcterms:W3CDTF">2021-05-19T19:22:00Z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